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2C" w:rsidRDefault="00C478CE">
      <w:proofErr w:type="spellStart"/>
      <w:r>
        <w:t>Grammar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>:</w:t>
      </w:r>
    </w:p>
    <w:p w:rsidR="00C478CE" w:rsidRDefault="00C478CE">
      <w:r w:rsidRPr="00837869">
        <w:rPr>
          <w:color w:val="4F81BD" w:themeColor="accent1"/>
        </w:rPr>
        <w:t>MUST</w:t>
      </w:r>
      <w:r w:rsidRPr="00837869">
        <w:rPr>
          <w:color w:val="FF0000"/>
        </w:rPr>
        <w:t xml:space="preserve"> </w:t>
      </w:r>
      <w:r>
        <w:t xml:space="preserve">i </w:t>
      </w:r>
      <w:proofErr w:type="spellStart"/>
      <w:r w:rsidRPr="00837869">
        <w:rPr>
          <w:color w:val="FF0000"/>
        </w:rPr>
        <w:t>MUSTN’T</w:t>
      </w:r>
      <w:proofErr w:type="spellEnd"/>
      <w:r>
        <w:t xml:space="preserve"> to dwa, bardzo często używane czasowniki modalne w języku angielskim.</w:t>
      </w:r>
    </w:p>
    <w:p w:rsidR="00C478CE" w:rsidRDefault="00C478CE">
      <w:r w:rsidRPr="00837869">
        <w:rPr>
          <w:color w:val="4F81BD" w:themeColor="accent1"/>
        </w:rPr>
        <w:t>MUST</w:t>
      </w:r>
      <w:r>
        <w:t xml:space="preserve"> używamy, gdy chcemy powiedzieć, że ktoś MUSI wykonać jakąś czynność, np. </w:t>
      </w:r>
    </w:p>
    <w:p w:rsidR="00C478CE" w:rsidRDefault="00C478CE">
      <w:r>
        <w:t xml:space="preserve">HE </w:t>
      </w:r>
      <w:r w:rsidRPr="00837869">
        <w:rPr>
          <w:color w:val="4F81BD" w:themeColor="accent1"/>
        </w:rPr>
        <w:t>MUST</w:t>
      </w:r>
      <w:r>
        <w:t xml:space="preserve"> TAKE MEDICINES. On musi brać leki.</w:t>
      </w:r>
    </w:p>
    <w:p w:rsidR="00C478CE" w:rsidRDefault="00C478CE">
      <w:r>
        <w:t xml:space="preserve">WE  </w:t>
      </w:r>
      <w:r w:rsidRPr="00837869">
        <w:rPr>
          <w:color w:val="4F81BD" w:themeColor="accent1"/>
        </w:rPr>
        <w:t xml:space="preserve">MUST </w:t>
      </w:r>
      <w:r>
        <w:t xml:space="preserve">STAY AT HOME. Musimy </w:t>
      </w:r>
      <w:r w:rsidR="00837869">
        <w:t>zostać</w:t>
      </w:r>
      <w:r>
        <w:t xml:space="preserve">  w domu (</w:t>
      </w:r>
      <w:r>
        <w:sym w:font="Wingdings" w:char="F04A"/>
      </w:r>
      <w:r>
        <w:t>).</w:t>
      </w:r>
    </w:p>
    <w:p w:rsidR="00C478CE" w:rsidRDefault="00C478CE"/>
    <w:p w:rsidR="00C478CE" w:rsidRDefault="00C478CE">
      <w:r>
        <w:t xml:space="preserve">Natomiast czasownik </w:t>
      </w:r>
      <w:proofErr w:type="spellStart"/>
      <w:r w:rsidRPr="00837869">
        <w:rPr>
          <w:color w:val="FF0000"/>
        </w:rPr>
        <w:t>MUSTN’T</w:t>
      </w:r>
      <w:proofErr w:type="spellEnd"/>
      <w:r>
        <w:t xml:space="preserve"> oznacza NIE WOLNO.</w:t>
      </w:r>
      <w:r w:rsidR="00837869" w:rsidRPr="00837869">
        <w:rPr>
          <w:noProof/>
          <w:lang w:eastAsia="pl-PL"/>
        </w:rPr>
        <w:t xml:space="preserve"> </w:t>
      </w:r>
    </w:p>
    <w:p w:rsidR="00C478CE" w:rsidRDefault="00C478CE">
      <w:r>
        <w:t xml:space="preserve">WE </w:t>
      </w:r>
      <w:proofErr w:type="spellStart"/>
      <w:r w:rsidRPr="00837869">
        <w:rPr>
          <w:color w:val="FF0000"/>
        </w:rPr>
        <w:t>MUSTN’T</w:t>
      </w:r>
      <w:proofErr w:type="spellEnd"/>
      <w:r w:rsidRPr="00837869">
        <w:rPr>
          <w:color w:val="FF0000"/>
        </w:rPr>
        <w:t xml:space="preserve"> </w:t>
      </w:r>
      <w:r w:rsidR="00837869">
        <w:t>BE LATE. Nie wol</w:t>
      </w:r>
      <w:r>
        <w:t>no nam się spóźniać.</w:t>
      </w:r>
    </w:p>
    <w:p w:rsidR="00C478CE" w:rsidRDefault="00837869">
      <w:r>
        <w:t xml:space="preserve">YOU </w:t>
      </w:r>
      <w:r w:rsidR="00C478CE">
        <w:t xml:space="preserve"> </w:t>
      </w:r>
      <w:proofErr w:type="spellStart"/>
      <w:r w:rsidR="00C478CE" w:rsidRPr="00837869">
        <w:rPr>
          <w:color w:val="FF0000"/>
        </w:rPr>
        <w:t>MUSTN’T</w:t>
      </w:r>
      <w:proofErr w:type="spellEnd"/>
      <w:r w:rsidR="00C478CE">
        <w:t xml:space="preserve"> </w:t>
      </w:r>
      <w:r>
        <w:t>EAT CHOCOLATE.  Nie wolno ci jeść czekolady.</w:t>
      </w:r>
    </w:p>
    <w:p w:rsidR="00837869" w:rsidRDefault="00837869"/>
    <w:p w:rsidR="00837869" w:rsidRDefault="00837869">
      <w:r>
        <w:t>Te czasowniki nie odmieniają się, w każdej osobie wyglądają tak samo:</w:t>
      </w:r>
    </w:p>
    <w:p w:rsidR="00837869" w:rsidRPr="00837869" w:rsidRDefault="00837869">
      <w:pPr>
        <w:rPr>
          <w:lang w:val="es-ES"/>
        </w:rPr>
      </w:pPr>
      <w:r w:rsidRPr="00837869">
        <w:rPr>
          <w:lang w:val="es-ES"/>
        </w:rPr>
        <w:t xml:space="preserve">I </w:t>
      </w:r>
    </w:p>
    <w:p w:rsidR="00837869" w:rsidRDefault="00837869" w:rsidP="00837869">
      <w:pPr>
        <w:spacing w:line="240" w:lineRule="auto"/>
        <w:rPr>
          <w:lang w:val="es-ES"/>
        </w:rPr>
      </w:pPr>
      <w:r w:rsidRPr="00837869">
        <w:rPr>
          <w:lang w:val="es-ES"/>
        </w:rPr>
        <w:t>Yo</w:t>
      </w:r>
      <w:r>
        <w:rPr>
          <w:lang w:val="es-ES"/>
        </w:rPr>
        <w:t>u</w:t>
      </w:r>
    </w:p>
    <w:p w:rsidR="00837869" w:rsidRPr="00837869" w:rsidRDefault="00837869" w:rsidP="00837869">
      <w:pPr>
        <w:spacing w:line="240" w:lineRule="auto"/>
        <w:rPr>
          <w:color w:val="4F81BD" w:themeColor="accent1"/>
          <w:sz w:val="96"/>
          <w:szCs w:val="96"/>
        </w:rPr>
      </w:pPr>
      <w:r w:rsidRPr="00837869">
        <w:t xml:space="preserve">He, </w:t>
      </w:r>
      <w:proofErr w:type="spellStart"/>
      <w:r w:rsidRPr="00837869">
        <w:t>she</w:t>
      </w:r>
      <w:proofErr w:type="spellEnd"/>
      <w:r w:rsidRPr="00837869">
        <w:t xml:space="preserve">, </w:t>
      </w:r>
      <w:proofErr w:type="spellStart"/>
      <w:r w:rsidRPr="00837869">
        <w:t>it</w:t>
      </w:r>
      <w:proofErr w:type="spellEnd"/>
      <w:r w:rsidRPr="00837869">
        <w:t xml:space="preserve">                                </w:t>
      </w:r>
      <w:r w:rsidRPr="00837869">
        <w:rPr>
          <w:color w:val="4F81BD" w:themeColor="accent1"/>
          <w:sz w:val="96"/>
          <w:szCs w:val="96"/>
        </w:rPr>
        <w:t xml:space="preserve">      </w:t>
      </w:r>
    </w:p>
    <w:p w:rsidR="00837869" w:rsidRPr="00837869" w:rsidRDefault="00837869">
      <w:pPr>
        <w:rPr>
          <w:color w:val="4F81BD" w:themeColor="accent1"/>
          <w:sz w:val="56"/>
          <w:szCs w:val="56"/>
        </w:rPr>
      </w:pPr>
      <w:r w:rsidRPr="00837869">
        <w:t xml:space="preserve">We                                                       </w:t>
      </w:r>
      <w:r w:rsidRPr="00837869">
        <w:rPr>
          <w:color w:val="4F81BD" w:themeColor="accent1"/>
          <w:sz w:val="56"/>
          <w:szCs w:val="56"/>
        </w:rPr>
        <w:t>+ MUST</w:t>
      </w:r>
    </w:p>
    <w:p w:rsidR="00837869" w:rsidRPr="00837869" w:rsidRDefault="00837869">
      <w:proofErr w:type="spellStart"/>
      <w:r w:rsidRPr="00837869">
        <w:t>You</w:t>
      </w:r>
      <w:proofErr w:type="spellEnd"/>
      <w:r w:rsidRPr="00837869">
        <w:t xml:space="preserve"> </w:t>
      </w:r>
    </w:p>
    <w:p w:rsidR="00837869" w:rsidRDefault="00837869">
      <w:proofErr w:type="spellStart"/>
      <w:r w:rsidRPr="00837869">
        <w:t>Th</w:t>
      </w:r>
      <w:r>
        <w:t>ey</w:t>
      </w:r>
      <w:proofErr w:type="spellEnd"/>
    </w:p>
    <w:p w:rsidR="00837869" w:rsidRPr="00837869" w:rsidRDefault="00837869"/>
    <w:p w:rsidR="00837869" w:rsidRPr="00837869" w:rsidRDefault="00837869" w:rsidP="00837869">
      <w:r w:rsidRPr="00837869">
        <w:t xml:space="preserve">I </w:t>
      </w:r>
    </w:p>
    <w:p w:rsidR="00837869" w:rsidRDefault="00837869" w:rsidP="00837869">
      <w:pPr>
        <w:spacing w:line="240" w:lineRule="auto"/>
        <w:rPr>
          <w:lang w:val="es-ES"/>
        </w:rPr>
      </w:pPr>
      <w:r w:rsidRPr="00837869">
        <w:rPr>
          <w:lang w:val="es-ES"/>
        </w:rPr>
        <w:t>Yo</w:t>
      </w:r>
      <w:r>
        <w:rPr>
          <w:lang w:val="es-ES"/>
        </w:rPr>
        <w:t>u</w:t>
      </w:r>
    </w:p>
    <w:p w:rsidR="00837869" w:rsidRPr="00837869" w:rsidRDefault="00837869" w:rsidP="00837869">
      <w:pPr>
        <w:spacing w:line="240" w:lineRule="auto"/>
        <w:rPr>
          <w:color w:val="4F81BD" w:themeColor="accent1"/>
          <w:sz w:val="96"/>
          <w:szCs w:val="96"/>
          <w:lang w:val="es-ES"/>
        </w:rPr>
      </w:pPr>
      <w:r w:rsidRPr="00837869">
        <w:rPr>
          <w:lang w:val="es-ES"/>
        </w:rPr>
        <w:t>He, she, it</w:t>
      </w:r>
      <w:r>
        <w:rPr>
          <w:lang w:val="es-ES"/>
        </w:rPr>
        <w:t xml:space="preserve">                                </w:t>
      </w:r>
      <w:r>
        <w:rPr>
          <w:color w:val="4F81BD" w:themeColor="accent1"/>
          <w:sz w:val="96"/>
          <w:szCs w:val="96"/>
          <w:lang w:val="es-ES"/>
        </w:rPr>
        <w:t xml:space="preserve">      </w:t>
      </w:r>
    </w:p>
    <w:p w:rsidR="00837869" w:rsidRPr="00837869" w:rsidRDefault="00837869" w:rsidP="00837869">
      <w:pPr>
        <w:rPr>
          <w:color w:val="4F81BD" w:themeColor="accent1"/>
          <w:sz w:val="56"/>
          <w:szCs w:val="56"/>
          <w:lang w:val="es-ES"/>
        </w:rPr>
      </w:pPr>
      <w:r w:rsidRPr="00837869">
        <w:rPr>
          <w:lang w:val="es-ES"/>
        </w:rPr>
        <w:t>We</w:t>
      </w:r>
      <w:r>
        <w:rPr>
          <w:lang w:val="es-ES"/>
        </w:rPr>
        <w:t xml:space="preserve">                                                       </w:t>
      </w:r>
      <w:r w:rsidRPr="00837869">
        <w:rPr>
          <w:color w:val="FF0000"/>
          <w:sz w:val="56"/>
          <w:szCs w:val="56"/>
          <w:lang w:val="es-ES"/>
        </w:rPr>
        <w:t>+ MUSTN’T</w:t>
      </w:r>
      <w:r w:rsidRPr="00837869">
        <w:rPr>
          <w:noProof/>
          <w:lang w:eastAsia="pl-PL"/>
        </w:rPr>
        <w:t xml:space="preserve"> </w:t>
      </w:r>
    </w:p>
    <w:p w:rsidR="00837869" w:rsidRPr="00837869" w:rsidRDefault="00837869" w:rsidP="00837869">
      <w:proofErr w:type="spellStart"/>
      <w:r w:rsidRPr="00837869">
        <w:t>You</w:t>
      </w:r>
      <w:proofErr w:type="spellEnd"/>
      <w:r w:rsidRPr="00837869">
        <w:t xml:space="preserve"> </w:t>
      </w:r>
    </w:p>
    <w:p w:rsidR="00837869" w:rsidRPr="00837869" w:rsidRDefault="00837869" w:rsidP="00837869">
      <w:proofErr w:type="spellStart"/>
      <w:r w:rsidRPr="00837869">
        <w:t>They</w:t>
      </w:r>
      <w:proofErr w:type="spellEnd"/>
    </w:p>
    <w:p w:rsidR="00C478CE" w:rsidRPr="00837869" w:rsidRDefault="00837869">
      <w:r w:rsidRPr="00837869">
        <w:t>Występujący po nich czasowni</w:t>
      </w:r>
      <w:r>
        <w:t xml:space="preserve">k, też jest w formie podstawowej (nic się z nim nie dzieje, niezależnie od osoby) np. He </w:t>
      </w:r>
      <w:proofErr w:type="spellStart"/>
      <w:r>
        <w:t>must</w:t>
      </w:r>
      <w:proofErr w:type="spellEnd"/>
      <w:r>
        <w:t xml:space="preserve"> </w:t>
      </w:r>
      <w:proofErr w:type="spellStart"/>
      <w:r w:rsidRPr="00837869">
        <w:rPr>
          <w:color w:val="00B050"/>
        </w:rPr>
        <w:t>listen</w:t>
      </w:r>
      <w:proofErr w:type="spellEnd"/>
      <w:r w:rsidRPr="00837869">
        <w:rPr>
          <w:color w:val="00B050"/>
        </w:rPr>
        <w:t xml:space="preserve"> </w:t>
      </w:r>
      <w:r>
        <w:t xml:space="preserve">to his </w:t>
      </w:r>
      <w:proofErr w:type="spellStart"/>
      <w:r>
        <w:t>parents</w:t>
      </w:r>
      <w:proofErr w:type="spellEnd"/>
      <w:r>
        <w:t xml:space="preserve">. We </w:t>
      </w:r>
      <w:proofErr w:type="spellStart"/>
      <w:r>
        <w:t>mustn’t</w:t>
      </w:r>
      <w:proofErr w:type="spellEnd"/>
      <w:r>
        <w:t xml:space="preserve"> </w:t>
      </w:r>
      <w:r w:rsidRPr="00837869">
        <w:rPr>
          <w:color w:val="00B050"/>
        </w:rPr>
        <w:t>sit</w:t>
      </w:r>
      <w:r>
        <w:t xml:space="preserve"> </w:t>
      </w:r>
      <w:proofErr w:type="spellStart"/>
      <w:r>
        <w:t>here</w:t>
      </w:r>
      <w:proofErr w:type="spellEnd"/>
      <w:r>
        <w:t xml:space="preserve">. Prawda, że łatwe? </w:t>
      </w:r>
      <w:r>
        <w:sym w:font="Wingdings" w:char="F04A"/>
      </w:r>
    </w:p>
    <w:p w:rsidR="00C478CE" w:rsidRPr="00837869" w:rsidRDefault="00C478CE"/>
    <w:p w:rsidR="00C478CE" w:rsidRDefault="00C478CE">
      <w:r>
        <w:t>.</w:t>
      </w:r>
      <w:r w:rsidR="00837869" w:rsidRPr="00837869">
        <w:rPr>
          <w:color w:val="FF0000"/>
          <w:sz w:val="56"/>
          <w:szCs w:val="56"/>
        </w:rPr>
        <w:t xml:space="preserve"> </w:t>
      </w:r>
    </w:p>
    <w:p w:rsidR="00C478CE" w:rsidRDefault="00C478CE"/>
    <w:sectPr w:rsidR="00C478CE" w:rsidSect="0065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478CE"/>
    <w:rsid w:val="00651A2C"/>
    <w:rsid w:val="00837869"/>
    <w:rsid w:val="00C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2020-04-20T09:36:00Z</dcterms:created>
  <dcterms:modified xsi:type="dcterms:W3CDTF">2020-04-20T09:56:00Z</dcterms:modified>
</cp:coreProperties>
</file>